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86E" w:rsidRPr="00A1486E" w:rsidRDefault="00A1486E" w:rsidP="00A1486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 апреля 2018года</w:t>
      </w:r>
    </w:p>
    <w:p w:rsidR="00A1486E" w:rsidRPr="00A1486E" w:rsidRDefault="00A1486E" w:rsidP="00A1486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Пленарное заседание для специалистов среднего медицинского персонала</w:t>
      </w:r>
    </w:p>
    <w:p w:rsidR="00A1486E" w:rsidRPr="00A1486E" w:rsidRDefault="00A1486E" w:rsidP="00A1486E">
      <w:pPr>
        <w:shd w:val="clear" w:color="auto" w:fill="FFFFFF"/>
        <w:spacing w:after="0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рамках научно-практической конференции с международным участием «Стратегия контроля </w:t>
      </w:r>
      <w:proofErr w:type="spellStart"/>
      <w:r w:rsidRPr="00A14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антибиотикорезистентности</w:t>
      </w:r>
      <w:proofErr w:type="spellEnd"/>
      <w:r w:rsidRPr="00A14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стационаре: проблемы и перспективы»</w:t>
      </w:r>
    </w:p>
    <w:p w:rsidR="00A1486E" w:rsidRPr="00A1486E" w:rsidRDefault="00A1486E" w:rsidP="00A1486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86E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ФГБУ «НМХЦ им. Н.И. Пирогова» Минздрава России,</w:t>
      </w:r>
    </w:p>
    <w:p w:rsidR="00A1486E" w:rsidRPr="00A1486E" w:rsidRDefault="00A1486E" w:rsidP="00A1486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86E"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  <w:t> г. Москва, ул. Нижняя Первомайская, д. 70, корпус № 19, конференц-зал</w:t>
      </w:r>
    </w:p>
    <w:p w:rsidR="00A1486E" w:rsidRDefault="00A1486E" w:rsidP="00A1486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4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«Современные возможности и перспективы профилактики и диагностики инфекций, связанных с оказанием медицинской помощи в ЛПУ»</w:t>
      </w:r>
    </w:p>
    <w:p w:rsidR="00A1486E" w:rsidRPr="00A1486E" w:rsidRDefault="00A1486E" w:rsidP="00A1486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1"/>
        <w:gridCol w:w="5105"/>
        <w:gridCol w:w="2044"/>
      </w:tblGrid>
      <w:tr w:rsidR="00A1486E" w:rsidRPr="00A1486E" w:rsidTr="00A1486E">
        <w:tc>
          <w:tcPr>
            <w:tcW w:w="10057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Сопредседатели:</w:t>
            </w: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Я.С.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Габоян</w:t>
            </w:r>
            <w:proofErr w:type="spellEnd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проф. А.Б. Земляной, Г.Б.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Плетминцева</w:t>
            </w:r>
            <w:proofErr w:type="spellEnd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И.А.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Храпунова</w:t>
            </w:r>
            <w:proofErr w:type="spellEnd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проф. Л.Д.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Шалыгин</w:t>
            </w:r>
            <w:proofErr w:type="spellEnd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проф. Н.В. Шестопалов</w:t>
            </w:r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 — 10.15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должна знать медсестра об 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антибиотикорезистентности</w:t>
            </w:r>
            <w:proofErr w:type="spellEnd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В.Г. Гусаров</w:t>
            </w:r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10.15 — 10.35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Актуальные вопросы санитарного законодательства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И.А.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Храпунова</w:t>
            </w:r>
            <w:proofErr w:type="spellEnd"/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10.35 — 10.50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 обеспечение инфекционной безопасности в стационаре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Я.С.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Габоян</w:t>
            </w:r>
            <w:proofErr w:type="spellEnd"/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10.50 — 11.10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Полимерные покрытия в хирургии как фактор снижения рисков инфекций области хирургического вмешательства (клинический опыт)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А.Б. Земляной</w:t>
            </w:r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11.10 — 11.30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Обработка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эндохирургического</w:t>
            </w:r>
            <w:proofErr w:type="spellEnd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оборудования в условиях ЦСО стационара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П.А. Демидов</w:t>
            </w:r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11.30 — 11.45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 внедрение метода «сухой закладки»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Н.В.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Петракушина</w:t>
            </w:r>
            <w:proofErr w:type="spellEnd"/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11.45 — 12.00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методы дезинфекции поверхностей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Орлова</w:t>
            </w:r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 — 12.10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импульсного ультрафиолетового облучения поверхностей в отделениях реанимации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И.В.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Тонян</w:t>
            </w:r>
            <w:proofErr w:type="spellEnd"/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 — 12.25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противоэпидемического режима в перевязочном кабинете в отделении амбулаторного приема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Н.О. Минаева</w:t>
            </w:r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12.25 — 12.40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подходы к организации и контролю качества уборки в режимных подразделениях стационара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Н.А.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Юмцунова</w:t>
            </w:r>
            <w:proofErr w:type="spellEnd"/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12.40 — 12.55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ИВЛ-ассоциированной</w:t>
            </w:r>
            <w:proofErr w:type="spellEnd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пневмонии в отделениях реанимации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А.И. Пивкина</w:t>
            </w:r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12.55 — 13.10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Безопасность использования активного увлажнения дыхательной смеси </w:t>
            </w:r>
            <w:proofErr w:type="gram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</w:t>
            </w:r>
            <w:proofErr w:type="gramEnd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длительной ИВЛ пациентов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нейрореанимации</w:t>
            </w:r>
            <w:proofErr w:type="spellEnd"/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М.В. Ульянова</w:t>
            </w:r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 — 13.30</w:t>
            </w:r>
          </w:p>
        </w:tc>
        <w:tc>
          <w:tcPr>
            <w:tcW w:w="861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Дискуссия, ответы на вопросы</w:t>
            </w:r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13.30 — 14.00</w:t>
            </w:r>
          </w:p>
        </w:tc>
        <w:tc>
          <w:tcPr>
            <w:tcW w:w="861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Обед</w:t>
            </w:r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14.00 — 14.15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давления в 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эндотрахеальной</w:t>
            </w:r>
            <w:proofErr w:type="spellEnd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трубке. Инструментальные методы против </w:t>
            </w:r>
            <w:proofErr w:type="gram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рутинных</w:t>
            </w:r>
            <w:proofErr w:type="gramEnd"/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Н.Е.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Кулаченкова</w:t>
            </w:r>
            <w:proofErr w:type="spellEnd"/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14.15 — 14.30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инфекций мягких тканей и кожи — профилактика пролежней по ГОСТ </w:t>
            </w:r>
            <w:proofErr w:type="gram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1486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56819-2015</w:t>
            </w: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.Надлежащая медицинская практика, инфологическая модель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Т.Д.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Антюшко</w:t>
            </w:r>
            <w:proofErr w:type="spellEnd"/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14.30 — 14.45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Инфекции области хирургического вмешательства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И.В.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Животнева</w:t>
            </w:r>
            <w:proofErr w:type="spellEnd"/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14.45 — 15.00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ИСМП, </w:t>
            </w:r>
            <w:proofErr w:type="gram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связанных</w:t>
            </w:r>
            <w:proofErr w:type="gramEnd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 катетеризацией периферической вены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Ю.Н. Логинова</w:t>
            </w:r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 — 15.15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мочевой инфекции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С.В.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Кострова</w:t>
            </w:r>
            <w:proofErr w:type="spellEnd"/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15.15 — 15.30</w:t>
            </w:r>
          </w:p>
        </w:tc>
        <w:tc>
          <w:tcPr>
            <w:tcW w:w="62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Инфекционная безопасность при проведении процедур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эктракорпоральной</w:t>
            </w:r>
            <w:proofErr w:type="spellEnd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детоксикации</w:t>
            </w:r>
            <w:proofErr w:type="spellEnd"/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А.В. </w:t>
            </w:r>
            <w:proofErr w:type="spellStart"/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Ворыханов</w:t>
            </w:r>
            <w:proofErr w:type="spellEnd"/>
          </w:p>
        </w:tc>
      </w:tr>
      <w:tr w:rsidR="00A1486E" w:rsidRPr="00A1486E" w:rsidTr="00A1486E">
        <w:tc>
          <w:tcPr>
            <w:tcW w:w="14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 — 16.00</w:t>
            </w:r>
          </w:p>
        </w:tc>
        <w:tc>
          <w:tcPr>
            <w:tcW w:w="861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86E" w:rsidRPr="00A1486E" w:rsidRDefault="00A1486E" w:rsidP="00A148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86E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Дискуссия, ответы на вопросы</w:t>
            </w:r>
          </w:p>
        </w:tc>
      </w:tr>
    </w:tbl>
    <w:p w:rsidR="00657C07" w:rsidRDefault="00A1486E"/>
    <w:sectPr w:rsidR="00657C07" w:rsidSect="0088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486E"/>
    <w:rsid w:val="00050E78"/>
    <w:rsid w:val="00173B98"/>
    <w:rsid w:val="001C50D4"/>
    <w:rsid w:val="001F7F69"/>
    <w:rsid w:val="002305D1"/>
    <w:rsid w:val="0038060D"/>
    <w:rsid w:val="00421AFE"/>
    <w:rsid w:val="005260A7"/>
    <w:rsid w:val="008826BF"/>
    <w:rsid w:val="00A044C7"/>
    <w:rsid w:val="00A1486E"/>
    <w:rsid w:val="00A66700"/>
    <w:rsid w:val="00B702CD"/>
    <w:rsid w:val="00BC1747"/>
    <w:rsid w:val="00C22D0D"/>
    <w:rsid w:val="00DA3E84"/>
    <w:rsid w:val="00E023FE"/>
    <w:rsid w:val="00F6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4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486E"/>
    <w:rPr>
      <w:b/>
      <w:bCs/>
    </w:rPr>
  </w:style>
  <w:style w:type="character" w:customStyle="1" w:styleId="js-extracted-address">
    <w:name w:val="js-extracted-address"/>
    <w:basedOn w:val="a0"/>
    <w:rsid w:val="00A1486E"/>
  </w:style>
  <w:style w:type="character" w:customStyle="1" w:styleId="mail-message-map-nobreak">
    <w:name w:val="mail-message-map-nobreak"/>
    <w:basedOn w:val="a0"/>
    <w:rsid w:val="00A1486E"/>
  </w:style>
  <w:style w:type="character" w:styleId="a5">
    <w:name w:val="Emphasis"/>
    <w:basedOn w:val="a0"/>
    <w:uiPriority w:val="20"/>
    <w:qFormat/>
    <w:rsid w:val="00A1486E"/>
    <w:rPr>
      <w:i/>
      <w:iCs/>
    </w:rPr>
  </w:style>
  <w:style w:type="character" w:customStyle="1" w:styleId="wmi-callto">
    <w:name w:val="wmi-callto"/>
    <w:basedOn w:val="a0"/>
    <w:rsid w:val="00A148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2217</Characters>
  <Application>Microsoft Office Word</Application>
  <DocSecurity>0</DocSecurity>
  <Lines>18</Lines>
  <Paragraphs>5</Paragraphs>
  <ScaleCrop>false</ScaleCrop>
  <Company>MultiDVD Team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Сапрыкина</dc:creator>
  <cp:lastModifiedBy>Сапрыкина</cp:lastModifiedBy>
  <cp:revision>1</cp:revision>
  <dcterms:created xsi:type="dcterms:W3CDTF">2018-03-20T11:46:00Z</dcterms:created>
  <dcterms:modified xsi:type="dcterms:W3CDTF">2018-03-20T11:48:00Z</dcterms:modified>
</cp:coreProperties>
</file>